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E0" w:rsidRDefault="00A3609E" w:rsidP="005D5C42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А.В.</w:t>
      </w:r>
    </w:p>
    <w:p w:rsidR="00A3609E" w:rsidRDefault="00511AB8" w:rsidP="005D5C42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Пункт 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A3609E">
        <w:rPr>
          <w:rFonts w:ascii="Times New Roman" w:hAnsi="Times New Roman" w:cs="Times New Roman"/>
          <w:b/>
          <w:sz w:val="24"/>
          <w:lang w:val="uk-UA"/>
        </w:rPr>
        <w:t>:</w:t>
      </w:r>
    </w:p>
    <w:p w:rsidR="00A3609E" w:rsidRDefault="00A3609E" w:rsidP="005D5C4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11AB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Viktor </w:t>
      </w:r>
      <w:proofErr w:type="spellStart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Vojtov</w:t>
      </w:r>
      <w:proofErr w:type="spellEnd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Abliatif</w:t>
      </w:r>
      <w:proofErr w:type="spellEnd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Biekirov</w:t>
      </w:r>
      <w:proofErr w:type="spellEnd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Anton </w:t>
      </w:r>
      <w:proofErr w:type="spellStart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Voitov</w:t>
      </w:r>
      <w:proofErr w:type="spellEnd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quality of the </w:t>
      </w:r>
      <w:proofErr w:type="spellStart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tribosystem</w:t>
      </w:r>
      <w:proofErr w:type="spellEnd"/>
      <w:r w:rsidR="00511AB8" w:rsidRPr="00511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as a factor of wear resistance // </w:t>
      </w:r>
      <w:r w:rsidR="00511AB8" w:rsidRPr="00511AB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International Journal of Engineering &amp; Technology</w:t>
      </w:r>
      <w:r w:rsidR="00511AB8" w:rsidRPr="00511A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2018, </w:t>
      </w:r>
      <w:r w:rsidR="00511AB8" w:rsidRPr="00511AB8">
        <w:rPr>
          <w:rFonts w:ascii="Times New Roman" w:hAnsi="Times New Roman" w:cs="Times New Roman"/>
          <w:sz w:val="24"/>
          <w:szCs w:val="24"/>
          <w:lang w:val="en-US"/>
        </w:rPr>
        <w:t xml:space="preserve">Vol 7, № 4.3 </w:t>
      </w:r>
      <w:r w:rsidR="00511AB8" w:rsidRPr="00511AB8">
        <w:rPr>
          <w:rFonts w:ascii="Times New Roman" w:hAnsi="Times New Roman" w:cs="Times New Roman"/>
          <w:sz w:val="24"/>
          <w:szCs w:val="24"/>
        </w:rPr>
        <w:t>Р</w:t>
      </w:r>
      <w:r w:rsidR="00511AB8" w:rsidRPr="00511AB8">
        <w:rPr>
          <w:rFonts w:ascii="Times New Roman" w:hAnsi="Times New Roman" w:cs="Times New Roman"/>
          <w:sz w:val="24"/>
          <w:szCs w:val="24"/>
          <w:lang w:val="en-US"/>
        </w:rPr>
        <w:t xml:space="preserve">. 25-29. </w:t>
      </w:r>
      <w:r w:rsidR="00511AB8" w:rsidRPr="008C3DF9">
        <w:rPr>
          <w:rFonts w:ascii="Times New Roman" w:hAnsi="Times New Roman" w:cs="Times New Roman"/>
          <w:color w:val="FF0000"/>
          <w:sz w:val="24"/>
          <w:szCs w:val="24"/>
          <w:lang w:val="en-US"/>
        </w:rPr>
        <w:t>DOI: 10.14419/ijet.v7i4.3.19547</w:t>
      </w:r>
    </w:p>
    <w:p w:rsidR="00511AB8" w:rsidRDefault="00511AB8" w:rsidP="005D5C4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1A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1AB8">
        <w:rPr>
          <w:rFonts w:ascii="Times New Roman" w:hAnsi="Times New Roman" w:cs="Times New Roman"/>
          <w:sz w:val="24"/>
          <w:szCs w:val="24"/>
          <w:lang w:val="en-US"/>
        </w:rPr>
        <w:t>Vojtov</w:t>
      </w:r>
      <w:proofErr w:type="spellEnd"/>
      <w:r w:rsidRPr="00511AB8">
        <w:rPr>
          <w:rFonts w:ascii="Times New Roman" w:hAnsi="Times New Roman" w:cs="Times New Roman"/>
          <w:sz w:val="24"/>
          <w:szCs w:val="24"/>
          <w:lang w:val="en-US"/>
        </w:rPr>
        <w:t xml:space="preserve">, V. A., </w:t>
      </w:r>
      <w:proofErr w:type="spellStart"/>
      <w:r w:rsidRPr="00511AB8">
        <w:rPr>
          <w:rFonts w:ascii="Times New Roman" w:hAnsi="Times New Roman" w:cs="Times New Roman"/>
          <w:sz w:val="24"/>
          <w:szCs w:val="24"/>
          <w:lang w:val="en-US"/>
        </w:rPr>
        <w:t>Biekirov</w:t>
      </w:r>
      <w:proofErr w:type="spellEnd"/>
      <w:r w:rsidRPr="00511AB8">
        <w:rPr>
          <w:rFonts w:ascii="Times New Roman" w:hAnsi="Times New Roman" w:cs="Times New Roman"/>
          <w:sz w:val="24"/>
          <w:szCs w:val="24"/>
          <w:lang w:val="en-US"/>
        </w:rPr>
        <w:t xml:space="preserve">, A. S., </w:t>
      </w:r>
      <w:proofErr w:type="spellStart"/>
      <w:r w:rsidRPr="00511AB8">
        <w:rPr>
          <w:rFonts w:ascii="Times New Roman" w:hAnsi="Times New Roman" w:cs="Times New Roman"/>
          <w:sz w:val="24"/>
          <w:szCs w:val="24"/>
          <w:lang w:val="en-US"/>
        </w:rPr>
        <w:t>Voitov</w:t>
      </w:r>
      <w:proofErr w:type="spellEnd"/>
      <w:r w:rsidRPr="00511AB8">
        <w:rPr>
          <w:rFonts w:ascii="Times New Roman" w:hAnsi="Times New Roman" w:cs="Times New Roman"/>
          <w:sz w:val="24"/>
          <w:szCs w:val="24"/>
          <w:lang w:val="en-US"/>
        </w:rPr>
        <w:t xml:space="preserve">, A. V., &amp; </w:t>
      </w:r>
      <w:proofErr w:type="spellStart"/>
      <w:r w:rsidRPr="00511AB8">
        <w:rPr>
          <w:rFonts w:ascii="Times New Roman" w:hAnsi="Times New Roman" w:cs="Times New Roman"/>
          <w:sz w:val="24"/>
          <w:szCs w:val="24"/>
          <w:lang w:val="en-US"/>
        </w:rPr>
        <w:t>Tsymbal</w:t>
      </w:r>
      <w:proofErr w:type="spellEnd"/>
      <w:r w:rsidRPr="00511AB8">
        <w:rPr>
          <w:rFonts w:ascii="Times New Roman" w:hAnsi="Times New Roman" w:cs="Times New Roman"/>
          <w:sz w:val="24"/>
          <w:szCs w:val="24"/>
          <w:lang w:val="en-US"/>
        </w:rPr>
        <w:t xml:space="preserve">, B. M. Running-in Procedures and Performance Tests for </w:t>
      </w:r>
      <w:proofErr w:type="spellStart"/>
      <w:r w:rsidRPr="00511AB8">
        <w:rPr>
          <w:rFonts w:ascii="Times New Roman" w:hAnsi="Times New Roman" w:cs="Times New Roman"/>
          <w:sz w:val="24"/>
          <w:szCs w:val="24"/>
          <w:lang w:val="en-US"/>
        </w:rPr>
        <w:t>Tribosystems</w:t>
      </w:r>
      <w:proofErr w:type="spellEnd"/>
      <w:r w:rsidRPr="00511AB8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5D5C42">
        <w:rPr>
          <w:rFonts w:ascii="Times New Roman" w:hAnsi="Times New Roman" w:cs="Times New Roman"/>
          <w:i/>
          <w:sz w:val="24"/>
          <w:szCs w:val="24"/>
          <w:lang w:val="en-US"/>
        </w:rPr>
        <w:t>Journal of Friction and Wear</w:t>
      </w:r>
      <w:r w:rsidRPr="00511AB8">
        <w:rPr>
          <w:rFonts w:ascii="Times New Roman" w:hAnsi="Times New Roman" w:cs="Times New Roman"/>
          <w:sz w:val="24"/>
          <w:szCs w:val="24"/>
          <w:lang w:val="en-US"/>
        </w:rPr>
        <w:t>, 2019. – Т. 40. – №. 5. – Р. 376-383.</w:t>
      </w:r>
      <w:r w:rsidR="005D5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C42" w:rsidRPr="00B968C6">
        <w:rPr>
          <w:rFonts w:ascii="Times New Roman" w:hAnsi="Times New Roman" w:cs="Times New Roman"/>
          <w:color w:val="FF0000"/>
          <w:sz w:val="24"/>
          <w:lang w:val="en-US"/>
        </w:rPr>
        <w:t>DOI: </w:t>
      </w:r>
      <w:r w:rsidR="00B968C6">
        <w:rPr>
          <w:rFonts w:ascii="Times New Roman" w:hAnsi="Times New Roman" w:cs="Times New Roman"/>
          <w:color w:val="FF0000"/>
          <w:sz w:val="24"/>
        </w:rPr>
        <w:fldChar w:fldCharType="begin"/>
      </w:r>
      <w:r w:rsidR="00B968C6" w:rsidRPr="00B968C6">
        <w:rPr>
          <w:rFonts w:ascii="Times New Roman" w:hAnsi="Times New Roman" w:cs="Times New Roman"/>
          <w:color w:val="FF0000"/>
          <w:sz w:val="24"/>
          <w:lang w:val="en-US"/>
        </w:rPr>
        <w:instrText xml:space="preserve"> HYPERLINK "https://doi.org/10.3103/s1068366619050192" \</w:instrText>
      </w:r>
      <w:r w:rsidR="00B968C6" w:rsidRPr="00B968C6">
        <w:rPr>
          <w:rFonts w:ascii="Times New Roman" w:hAnsi="Times New Roman" w:cs="Times New Roman"/>
          <w:color w:val="FF0000"/>
          <w:sz w:val="24"/>
          <w:lang w:val="en-US"/>
        </w:rPr>
        <w:instrText xml:space="preserve">t "orcid.blank" </w:instrText>
      </w:r>
      <w:r w:rsidR="00B968C6">
        <w:rPr>
          <w:rFonts w:ascii="Times New Roman" w:hAnsi="Times New Roman" w:cs="Times New Roman"/>
          <w:color w:val="FF0000"/>
          <w:sz w:val="24"/>
        </w:rPr>
        <w:fldChar w:fldCharType="separate"/>
      </w:r>
      <w:r w:rsidR="005D5C42" w:rsidRPr="00B968C6">
        <w:rPr>
          <w:rFonts w:ascii="Times New Roman" w:hAnsi="Times New Roman" w:cs="Times New Roman"/>
          <w:color w:val="FF0000"/>
          <w:sz w:val="24"/>
          <w:lang w:val="en-US"/>
        </w:rPr>
        <w:t>10.3103/s1068366619050192</w:t>
      </w:r>
      <w:r w:rsidR="00B968C6">
        <w:rPr>
          <w:rFonts w:ascii="Times New Roman" w:hAnsi="Times New Roman" w:cs="Times New Roman"/>
          <w:color w:val="FF0000"/>
          <w:sz w:val="24"/>
        </w:rPr>
        <w:fldChar w:fldCharType="end"/>
      </w:r>
    </w:p>
    <w:p w:rsidR="005D5C42" w:rsidRDefault="005D5C42" w:rsidP="005D5C4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Пункт 2:</w:t>
      </w:r>
    </w:p>
    <w:p w:rsidR="00D5251E" w:rsidRPr="00D5251E" w:rsidRDefault="00D5251E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51E">
        <w:rPr>
          <w:rFonts w:ascii="Times New Roman" w:hAnsi="Times New Roman" w:cs="Times New Roman"/>
          <w:sz w:val="24"/>
          <w:szCs w:val="24"/>
        </w:rPr>
        <w:t xml:space="preserve">1. Бойко И. Г., Войтов А. В., Войтов В. А. Структурная идентификация математической модели диагностирования объемного гидропривода ГСТ-90, -112.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Науковий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вісник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Національного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університету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біоресурсів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природокористування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техніка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енергетика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АПК</w:t>
      </w:r>
      <w:r w:rsidRPr="00D525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, 2015. 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>. 226, с.124-132.</w:t>
      </w:r>
    </w:p>
    <w:p w:rsidR="00D5251E" w:rsidRPr="00D5251E" w:rsidRDefault="00D5251E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51E">
        <w:rPr>
          <w:rFonts w:ascii="Times New Roman" w:hAnsi="Times New Roman" w:cs="Times New Roman"/>
          <w:sz w:val="24"/>
          <w:szCs w:val="24"/>
        </w:rPr>
        <w:t xml:space="preserve">2. Войтов А. В., Бойко И. Г. Параметрическая идентификация динамической модели переходных процессов в поршневых гидронасосах и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гидромоторах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Технічний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сервіс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агропромислового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лісового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та транспортного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комплексів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25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: ХНТУСГ, - 2015. 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>. 3, с. 105-117.</w:t>
      </w:r>
    </w:p>
    <w:p w:rsidR="00D5251E" w:rsidRPr="00D5251E" w:rsidRDefault="00D5251E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51E">
        <w:rPr>
          <w:rFonts w:ascii="Times New Roman" w:hAnsi="Times New Roman" w:cs="Times New Roman"/>
          <w:sz w:val="24"/>
          <w:szCs w:val="24"/>
        </w:rPr>
        <w:t xml:space="preserve">3. Войтов А. В. Моделирование динамики переходных процессов и обоснования диагностических параметров технического состояния объемного гидропривода ГСТ-90, -112.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Технічний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сервіс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агропромислового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лісового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та транспортного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комплексів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25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: ХНТУСГ, - 2016. 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>. 4, с. 101-112.</w:t>
      </w:r>
    </w:p>
    <w:p w:rsidR="00D5251E" w:rsidRPr="00D5251E" w:rsidRDefault="00853E6A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5251E" w:rsidRPr="00D5251E">
        <w:rPr>
          <w:rFonts w:ascii="Times New Roman" w:hAnsi="Times New Roman" w:cs="Times New Roman"/>
          <w:sz w:val="24"/>
          <w:szCs w:val="24"/>
        </w:rPr>
        <w:t xml:space="preserve">. Войтов А. В., Бойко И. Г. Обоснование диагностических признаков технического состояния гидростатических приводов ГСТ-90, -112.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Технічний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сервіс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агропромислового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лісового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та транспортного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комплексів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251E" w:rsidRPr="00D525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5251E" w:rsidRPr="00D5251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="00D5251E" w:rsidRPr="00D5251E">
        <w:rPr>
          <w:rFonts w:ascii="Times New Roman" w:hAnsi="Times New Roman" w:cs="Times New Roman"/>
          <w:sz w:val="24"/>
          <w:szCs w:val="24"/>
        </w:rPr>
        <w:t xml:space="preserve">: ХНТУСГ, - 2016. – </w:t>
      </w:r>
      <w:proofErr w:type="spellStart"/>
      <w:r w:rsidR="00D5251E"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D5251E" w:rsidRPr="00D5251E">
        <w:rPr>
          <w:rFonts w:ascii="Times New Roman" w:hAnsi="Times New Roman" w:cs="Times New Roman"/>
          <w:sz w:val="24"/>
          <w:szCs w:val="24"/>
        </w:rPr>
        <w:t>. 6, с. 45-56.</w:t>
      </w:r>
    </w:p>
    <w:p w:rsidR="00D5251E" w:rsidRPr="00D5251E" w:rsidRDefault="00853E6A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5251E" w:rsidRPr="00D5251E">
        <w:rPr>
          <w:rFonts w:ascii="Times New Roman" w:hAnsi="Times New Roman" w:cs="Times New Roman"/>
          <w:sz w:val="24"/>
          <w:szCs w:val="24"/>
        </w:rPr>
        <w:t xml:space="preserve">. Войтов А. В. Экспериментальная проверка диагностических признаков технического состояния ГСТ-90, -112.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Технічний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сервіс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агропромислового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лісового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та транспортного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комплексів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251E" w:rsidRPr="00D525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5251E" w:rsidRPr="00D5251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="00D5251E" w:rsidRPr="00D5251E">
        <w:rPr>
          <w:rFonts w:ascii="Times New Roman" w:hAnsi="Times New Roman" w:cs="Times New Roman"/>
          <w:sz w:val="24"/>
          <w:szCs w:val="24"/>
        </w:rPr>
        <w:t xml:space="preserve">: ХНТУСГ, - 2017. – </w:t>
      </w:r>
      <w:proofErr w:type="spellStart"/>
      <w:r w:rsidR="00D5251E"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D5251E" w:rsidRPr="00D5251E">
        <w:rPr>
          <w:rFonts w:ascii="Times New Roman" w:hAnsi="Times New Roman" w:cs="Times New Roman"/>
          <w:sz w:val="24"/>
          <w:szCs w:val="24"/>
        </w:rPr>
        <w:t>. 7, с. 19-29.</w:t>
      </w:r>
    </w:p>
    <w:p w:rsidR="00D5251E" w:rsidRPr="00D5251E" w:rsidRDefault="00853E6A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5251E" w:rsidRPr="00D5251E">
        <w:rPr>
          <w:rFonts w:ascii="Times New Roman" w:hAnsi="Times New Roman" w:cs="Times New Roman"/>
          <w:sz w:val="24"/>
          <w:szCs w:val="24"/>
        </w:rPr>
        <w:t>. Войтов А. В., Нанка А.В. Технологический процесс диагностирования технического состояния гидростатических приводов ГСТ-90, -112.</w:t>
      </w:r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Науковий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вісник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Національного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університету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біоресурсів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природокористування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техніка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D5251E" w:rsidRPr="00D5251E">
        <w:rPr>
          <w:rFonts w:ascii="Times New Roman" w:hAnsi="Times New Roman" w:cs="Times New Roman"/>
          <w:i/>
          <w:sz w:val="24"/>
          <w:szCs w:val="24"/>
        </w:rPr>
        <w:t>енергетика</w:t>
      </w:r>
      <w:proofErr w:type="spellEnd"/>
      <w:r w:rsidR="00D5251E"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251E" w:rsidRPr="00D525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5251E" w:rsidRPr="00D5251E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D5251E" w:rsidRPr="00D5251E">
        <w:rPr>
          <w:rFonts w:ascii="Times New Roman" w:hAnsi="Times New Roman" w:cs="Times New Roman"/>
          <w:sz w:val="24"/>
          <w:szCs w:val="24"/>
        </w:rPr>
        <w:t xml:space="preserve">, 2017. – </w:t>
      </w:r>
      <w:proofErr w:type="spellStart"/>
      <w:r w:rsidR="00D5251E"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D5251E" w:rsidRPr="00D5251E">
        <w:rPr>
          <w:rFonts w:ascii="Times New Roman" w:hAnsi="Times New Roman" w:cs="Times New Roman"/>
          <w:sz w:val="24"/>
          <w:szCs w:val="24"/>
        </w:rPr>
        <w:t>. 262, с. 121-136.</w:t>
      </w:r>
    </w:p>
    <w:p w:rsidR="00D5251E" w:rsidRPr="00D5251E" w:rsidRDefault="00853E6A" w:rsidP="00D5251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5251E" w:rsidRPr="00D5251E">
        <w:rPr>
          <w:rFonts w:ascii="Times New Roman" w:hAnsi="Times New Roman" w:cs="Times New Roman"/>
          <w:sz w:val="24"/>
          <w:szCs w:val="24"/>
        </w:rPr>
        <w:t xml:space="preserve">. </w:t>
      </w:r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Войтов В. А.,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Бекиров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Ш., Войтов А. В. Критерий оценки добротности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трибосистем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его связь с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трибологическими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характеристиками // </w:t>
      </w:r>
      <w:r w:rsidR="00D5251E" w:rsidRPr="00D525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Проблемы трибологии</w:t>
      </w:r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2018. – Т. 88. – №. 2. – С. 35-42.</w:t>
      </w:r>
    </w:p>
    <w:p w:rsidR="00D5251E" w:rsidRPr="00D5251E" w:rsidRDefault="00853E6A" w:rsidP="00D5251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5251E" w:rsidRPr="00D525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Войтов В. А.,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Бекиров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Ш., Войтов А. В. Обоснование критериев оценки чувствительности и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прирабатываемости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трибосистем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// </w:t>
      </w:r>
      <w:r w:rsidR="00D5251E" w:rsidRPr="00D525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Проблемы трибологии</w:t>
      </w:r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2018. – Т. 89. – №. 3. – С. 17-22.</w:t>
      </w:r>
    </w:p>
    <w:p w:rsidR="00D5251E" w:rsidRPr="00D5251E" w:rsidRDefault="00853E6A" w:rsidP="00D5251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9</w:t>
      </w:r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Войтов В. А.,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Бекиров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Ш., Войтов А. В. Обоснование критериев оценки инерционности </w:t>
      </w:r>
      <w:proofErr w:type="spellStart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трибосистем</w:t>
      </w:r>
      <w:proofErr w:type="spellEnd"/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// </w:t>
      </w:r>
      <w:r w:rsidR="00D5251E" w:rsidRPr="00D525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Проблемы трибологии</w:t>
      </w:r>
      <w:r w:rsidR="00D5251E"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2018. – Т. 90. – №. 4. – С. 6-13.</w:t>
      </w:r>
    </w:p>
    <w:p w:rsidR="00D5251E" w:rsidRPr="00D5251E" w:rsidRDefault="00D5251E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853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0</w:t>
      </w:r>
      <w:r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Войтов В. А., </w:t>
      </w:r>
      <w:proofErr w:type="spellStart"/>
      <w:r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Бекиров</w:t>
      </w:r>
      <w:proofErr w:type="spellEnd"/>
      <w:r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Ш., Войтов А. В.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інформативних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параметрів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акустичної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емісії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швидкості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зношування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трибосистеми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перехідних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 режимах //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Технічний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сервіс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агропромислового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лісового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та транспортного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комплексів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25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: ХНТУСГ, - 2019. 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>. 15, с. 190-202.</w:t>
      </w:r>
    </w:p>
    <w:p w:rsidR="00D5251E" w:rsidRPr="00D5251E" w:rsidRDefault="00D5251E" w:rsidP="00D5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51E">
        <w:rPr>
          <w:rFonts w:ascii="Times New Roman" w:hAnsi="Times New Roman" w:cs="Times New Roman"/>
          <w:sz w:val="24"/>
          <w:szCs w:val="24"/>
        </w:rPr>
        <w:t>1</w:t>
      </w:r>
      <w:r w:rsidR="00853E6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5251E">
        <w:rPr>
          <w:rFonts w:ascii="Times New Roman" w:hAnsi="Times New Roman" w:cs="Times New Roman"/>
          <w:sz w:val="24"/>
          <w:szCs w:val="24"/>
        </w:rPr>
        <w:t xml:space="preserve">. </w:t>
      </w:r>
      <w:r w:rsidRPr="00D5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Войтов А. В. </w:t>
      </w:r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математической модели стационарных процессов в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трибосистемах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граничной смазки</w:t>
      </w:r>
      <w:r w:rsidRPr="00D525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Технічний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сервіс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агропромислового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лісового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 та транспортного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</w:rPr>
        <w:t>комплексів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25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 xml:space="preserve">: ХНТУСГ, - 2019. – </w:t>
      </w:r>
      <w:proofErr w:type="spellStart"/>
      <w:r w:rsidRPr="00D5251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D5251E">
        <w:rPr>
          <w:rFonts w:ascii="Times New Roman" w:hAnsi="Times New Roman" w:cs="Times New Roman"/>
          <w:sz w:val="24"/>
          <w:szCs w:val="24"/>
        </w:rPr>
        <w:t>. 16, с. 16-28.</w:t>
      </w:r>
    </w:p>
    <w:p w:rsidR="00D5251E" w:rsidRPr="00D5251E" w:rsidRDefault="00D5251E" w:rsidP="00D525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51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3E6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5251E">
        <w:rPr>
          <w:rFonts w:ascii="Times New Roman" w:hAnsi="Times New Roman" w:cs="Times New Roman"/>
          <w:sz w:val="24"/>
          <w:szCs w:val="24"/>
        </w:rPr>
        <w:t xml:space="preserve">. </w:t>
      </w:r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Войтов А. В.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Моделювання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процесів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тертя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зношування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використанні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зворотних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конструкцій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>трибосистем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Проблеми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тертя</w:t>
      </w:r>
      <w:proofErr w:type="spellEnd"/>
      <w:r w:rsidRPr="00D52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 </w:t>
      </w:r>
      <w:proofErr w:type="spellStart"/>
      <w:r w:rsidRPr="00D525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зношування</w:t>
      </w:r>
      <w:proofErr w:type="spellEnd"/>
      <w:r w:rsidRPr="00D5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2019. – №. 3 (84). – С. 102-107. </w:t>
      </w:r>
      <w:r w:rsidRPr="008C3D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DOI</w:t>
      </w:r>
      <w:r w:rsidRPr="008C3D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 10.18372/0370-</w:t>
      </w:r>
      <w:proofErr w:type="gramStart"/>
      <w:r w:rsidRPr="008C3D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2197.3(</w:t>
      </w:r>
      <w:proofErr w:type="gramEnd"/>
      <w:r w:rsidRPr="008C3D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84).13860</w:t>
      </w:r>
    </w:p>
    <w:p w:rsidR="00853E6A" w:rsidRDefault="00853E6A" w:rsidP="00D525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Пункт </w:t>
      </w:r>
      <w:r w:rsidR="002C60E7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</w:p>
    <w:p w:rsidR="002C60E7" w:rsidRPr="002C60E7" w:rsidRDefault="002C60E7" w:rsidP="002C60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Науменко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Семенцов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</w:t>
      </w:r>
      <w:proofErr w:type="spellStart"/>
      <w:r w:rsidRPr="002C60E7">
        <w:rPr>
          <w:rFonts w:ascii="Times New Roman" w:hAnsi="Times New Roman" w:cs="Times New Roman"/>
          <w:sz w:val="24"/>
          <w:szCs w:val="24"/>
          <w:lang w:val="uk-UA"/>
        </w:rPr>
        <w:t>біогазової</w:t>
      </w:r>
      <w:proofErr w:type="spellEnd"/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 установки. Методичні рекомендації практичних робіт для студентів спеціальності «133- Галузеве машинобудування» за </w:t>
      </w:r>
      <w:r w:rsidR="00C35C80">
        <w:rPr>
          <w:rFonts w:ascii="Times New Roman" w:hAnsi="Times New Roman" w:cs="Times New Roman"/>
          <w:sz w:val="24"/>
          <w:szCs w:val="24"/>
          <w:lang w:val="uk-UA"/>
        </w:rPr>
        <w:t>освітньою програмою «бакалавр»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. – Х.: ХНТУСГ. – 10 с.</w:t>
      </w:r>
    </w:p>
    <w:p w:rsidR="002C60E7" w:rsidRPr="002C60E7" w:rsidRDefault="002C60E7" w:rsidP="002C60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Науменко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Семенцов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Конструкції біоенергетичних установок. Методичні рекомендації лабораторних робіт для студентів спеціальності «133- Галузеве машинобудування» за освітньою програмою «бакал</w:t>
      </w:r>
      <w:r w:rsidR="00C35C80">
        <w:rPr>
          <w:rFonts w:ascii="Times New Roman" w:hAnsi="Times New Roman" w:cs="Times New Roman"/>
          <w:sz w:val="24"/>
          <w:szCs w:val="24"/>
          <w:lang w:val="uk-UA"/>
        </w:rPr>
        <w:t>авр»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. – Х.: ХНТУСГ. – 14 с.</w:t>
      </w:r>
    </w:p>
    <w:p w:rsidR="002C60E7" w:rsidRPr="002C60E7" w:rsidRDefault="002C60E7" w:rsidP="002C60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Науменко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Семенцов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Полігони ТБО і їх вплив на навколишнє середовище.</w:t>
      </w:r>
      <w:r w:rsidRPr="00B96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практичних робіт для студентів спеціальності «133- Галузеве машинобудування» за </w:t>
      </w:r>
      <w:r w:rsidR="00C35C80">
        <w:rPr>
          <w:rFonts w:ascii="Times New Roman" w:hAnsi="Times New Roman" w:cs="Times New Roman"/>
          <w:sz w:val="24"/>
          <w:szCs w:val="24"/>
          <w:lang w:val="uk-UA"/>
        </w:rPr>
        <w:t>освітньою програмою «бакалавр»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. – Х.: ХНТУСГ. – 12 с.</w:t>
      </w:r>
    </w:p>
    <w:p w:rsidR="002C60E7" w:rsidRPr="002C60E7" w:rsidRDefault="002C60E7" w:rsidP="002C60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Науменко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Семенцов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Економічна оцінка використовування біоенергетичного комплексу УГБ-25. Методичні рекомендації практичних робіт для студентів спеціальності «133- Галузеве машинобудування» за освітньою програмою «бакалавр»  . – Х.: ХНТУСГ. – 8 с.</w:t>
      </w:r>
    </w:p>
    <w:p w:rsidR="002C60E7" w:rsidRDefault="002C60E7" w:rsidP="002C60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Суска А.А., Шевченко С.А.,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Методичні вказівки до виконання кваліфікаційної роботи для студентів першого рівня вищої освіти </w:t>
      </w:r>
      <w:r w:rsidR="00C35C80">
        <w:rPr>
          <w:rFonts w:ascii="Times New Roman" w:hAnsi="Times New Roman" w:cs="Times New Roman"/>
          <w:sz w:val="24"/>
          <w:szCs w:val="24"/>
          <w:lang w:val="uk-UA"/>
        </w:rPr>
        <w:t xml:space="preserve">денної (заочної) форми навчання спеціальності 187 – </w:t>
      </w:r>
      <w:r w:rsidR="00C35C80" w:rsidRPr="002C60E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35C80">
        <w:rPr>
          <w:rFonts w:ascii="Times New Roman" w:hAnsi="Times New Roman" w:cs="Times New Roman"/>
          <w:sz w:val="24"/>
          <w:szCs w:val="24"/>
          <w:lang w:val="uk-UA"/>
        </w:rPr>
        <w:t>Деревообробні та меблеві технології</w:t>
      </w:r>
      <w:r w:rsidR="00C35C80" w:rsidRPr="002C60E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35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C80"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– Х.: ХНТУСГ. – </w:t>
      </w:r>
      <w:r w:rsidR="00C35C80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C35C80"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C35C80" w:rsidRDefault="00C35C80" w:rsidP="00C35C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Суска А.А., Шевченко С.А.,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Методичні вказівки до виконання кваліфікаційної роботи для студентів першого рівня вищої освіти денної (заочної) форми навчання спеціальності 205 –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Лісове господарство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– Х.: ХНТУСГ. –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C35C80" w:rsidRDefault="00C35C80" w:rsidP="00C35C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Суска А.А., Шевченко С.А.,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Методичні вказівки до виконання кваліфікаційної роботи для студентів другого рівня вищої освіти денної (заочної) форми навчання спеціальності 205 –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Лісове господарство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– Х.: ХНТУСГ. –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2C60E7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sectPr w:rsidR="00C35C80" w:rsidSect="00BE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4F"/>
    <w:rsid w:val="00123BD3"/>
    <w:rsid w:val="002C60E7"/>
    <w:rsid w:val="00511AB8"/>
    <w:rsid w:val="005D5C42"/>
    <w:rsid w:val="00853E6A"/>
    <w:rsid w:val="008C3DF9"/>
    <w:rsid w:val="009C6093"/>
    <w:rsid w:val="00A3609E"/>
    <w:rsid w:val="00B0424F"/>
    <w:rsid w:val="00B968C6"/>
    <w:rsid w:val="00BE4E36"/>
    <w:rsid w:val="00C35C80"/>
    <w:rsid w:val="00D053E0"/>
    <w:rsid w:val="00D5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4047-8D8E-4BEF-89E3-EFB9891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2</cp:revision>
  <dcterms:created xsi:type="dcterms:W3CDTF">2020-02-06T21:12:00Z</dcterms:created>
  <dcterms:modified xsi:type="dcterms:W3CDTF">2020-02-06T21:12:00Z</dcterms:modified>
</cp:coreProperties>
</file>